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CD" w:rsidRPr="008B1B94" w:rsidRDefault="00220922" w:rsidP="00220922">
      <w:pPr>
        <w:pStyle w:val="NormalWeb"/>
        <w:spacing w:before="0" w:beforeAutospacing="0" w:after="0" w:afterAutospacing="0" w:line="336" w:lineRule="auto"/>
        <w:ind w:left="2124"/>
        <w:rPr>
          <w:rStyle w:val="titrearticle"/>
          <w:rFonts w:asciiTheme="minorHAnsi" w:hAnsiTheme="minorHAnsi" w:cstheme="minorHAnsi"/>
          <w:b/>
          <w:bCs/>
          <w:color w:val="B80000"/>
          <w:sz w:val="44"/>
          <w:szCs w:val="44"/>
        </w:rPr>
      </w:pPr>
      <w:r w:rsidRPr="008B1B94">
        <w:rPr>
          <w:rStyle w:val="titrearticle"/>
          <w:rFonts w:asciiTheme="minorHAnsi" w:hAnsiTheme="minorHAnsi" w:cstheme="minorHAnsi"/>
          <w:b/>
          <w:bCs/>
          <w:color w:val="B80000"/>
          <w:sz w:val="44"/>
          <w:szCs w:val="44"/>
        </w:rPr>
        <w:t xml:space="preserve">   </w:t>
      </w:r>
      <w:r w:rsidR="001744CD" w:rsidRPr="008B1B94">
        <w:rPr>
          <w:rStyle w:val="titrearticle"/>
          <w:rFonts w:asciiTheme="minorHAnsi" w:hAnsiTheme="minorHAnsi" w:cstheme="minorHAnsi"/>
          <w:b/>
          <w:bCs/>
          <w:color w:val="B80000"/>
          <w:sz w:val="44"/>
          <w:szCs w:val="44"/>
        </w:rPr>
        <w:t xml:space="preserve">Dieu qui </w:t>
      </w:r>
      <w:proofErr w:type="gramStart"/>
      <w:r w:rsidR="001744CD" w:rsidRPr="008B1B94">
        <w:rPr>
          <w:rStyle w:val="titrearticle"/>
          <w:rFonts w:asciiTheme="minorHAnsi" w:hAnsiTheme="minorHAnsi" w:cstheme="minorHAnsi"/>
          <w:b/>
          <w:bCs/>
          <w:color w:val="B80000"/>
          <w:sz w:val="44"/>
          <w:szCs w:val="44"/>
        </w:rPr>
        <w:t>fai</w:t>
      </w:r>
      <w:r w:rsidR="008B1B94">
        <w:rPr>
          <w:rStyle w:val="titrearticle"/>
          <w:rFonts w:asciiTheme="minorHAnsi" w:hAnsiTheme="minorHAnsi" w:cstheme="minorHAnsi"/>
          <w:b/>
          <w:bCs/>
          <w:color w:val="B80000"/>
          <w:sz w:val="44"/>
          <w:szCs w:val="44"/>
        </w:rPr>
        <w:t>s</w:t>
      </w:r>
      <w:proofErr w:type="gramEnd"/>
      <w:r w:rsidR="001744CD" w:rsidRPr="008B1B94">
        <w:rPr>
          <w:rStyle w:val="titrearticle"/>
          <w:rFonts w:asciiTheme="minorHAnsi" w:hAnsiTheme="minorHAnsi" w:cstheme="minorHAnsi"/>
          <w:b/>
          <w:bCs/>
          <w:color w:val="B80000"/>
          <w:sz w:val="44"/>
          <w:szCs w:val="44"/>
        </w:rPr>
        <w:t xml:space="preserve"> toutes choses nouvelles</w:t>
      </w:r>
    </w:p>
    <w:p w:rsidR="008B1B94" w:rsidRDefault="008B1B94" w:rsidP="00080BFC">
      <w:pPr>
        <w:pStyle w:val="NormalWeb"/>
        <w:spacing w:before="0" w:beforeAutospacing="0" w:after="75" w:afterAutospacing="0" w:line="336" w:lineRule="auto"/>
        <w:ind w:left="1416"/>
        <w:jc w:val="both"/>
        <w:rPr>
          <w:rFonts w:asciiTheme="minorHAnsi" w:hAnsiTheme="minorHAnsi" w:cstheme="minorHAnsi"/>
          <w:color w:val="333333"/>
          <w:sz w:val="16"/>
          <w:szCs w:val="16"/>
        </w:rPr>
      </w:pPr>
    </w:p>
    <w:p w:rsidR="001744CD" w:rsidRPr="00220922" w:rsidRDefault="00080BFC" w:rsidP="00080BFC">
      <w:pPr>
        <w:pStyle w:val="NormalWeb"/>
        <w:spacing w:before="0" w:beforeAutospacing="0" w:after="75" w:afterAutospacing="0" w:line="336" w:lineRule="auto"/>
        <w:ind w:left="1416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4D088604" wp14:editId="5B0A3658">
            <wp:simplePos x="0" y="0"/>
            <wp:positionH relativeFrom="margin">
              <wp:posOffset>-302260</wp:posOffset>
            </wp:positionH>
            <wp:positionV relativeFrom="margin">
              <wp:posOffset>790575</wp:posOffset>
            </wp:positionV>
            <wp:extent cx="3404235" cy="2552700"/>
            <wp:effectExtent l="0" t="0" r="571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me priant 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4CD" w:rsidRPr="00220922">
        <w:rPr>
          <w:rFonts w:asciiTheme="minorHAnsi" w:hAnsiTheme="minorHAnsi" w:cstheme="minorHAnsi"/>
          <w:color w:val="333333"/>
        </w:rPr>
        <w:br/>
        <w:t>Dieu qui fai</w:t>
      </w:r>
      <w:r w:rsidR="008B1B94">
        <w:rPr>
          <w:rFonts w:asciiTheme="minorHAnsi" w:hAnsiTheme="minorHAnsi" w:cstheme="minorHAnsi"/>
          <w:color w:val="333333"/>
        </w:rPr>
        <w:t>s</w:t>
      </w:r>
      <w:bookmarkStart w:id="0" w:name="_GoBack"/>
      <w:bookmarkEnd w:id="0"/>
      <w:r w:rsidR="001744CD" w:rsidRPr="00220922">
        <w:rPr>
          <w:rFonts w:asciiTheme="minorHAnsi" w:hAnsiTheme="minorHAnsi" w:cstheme="minorHAnsi"/>
          <w:color w:val="333333"/>
        </w:rPr>
        <w:t xml:space="preserve"> toutes choses nouvelles</w:t>
      </w:r>
    </w:p>
    <w:p w:rsidR="001744CD" w:rsidRPr="00220922" w:rsidRDefault="001744CD" w:rsidP="00220922">
      <w:pPr>
        <w:pStyle w:val="NormalWeb"/>
        <w:spacing w:before="0" w:beforeAutospacing="0" w:after="75" w:afterAutospacing="0" w:line="336" w:lineRule="auto"/>
        <w:ind w:left="3540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Quand passe le vent de l'Esprit</w:t>
      </w:r>
    </w:p>
    <w:p w:rsidR="001744CD" w:rsidRPr="00220922" w:rsidRDefault="001744CD" w:rsidP="00220922">
      <w:pPr>
        <w:pStyle w:val="NormalWeb"/>
        <w:spacing w:before="0" w:beforeAutospacing="0" w:after="75" w:afterAutospacing="0" w:line="336" w:lineRule="auto"/>
        <w:ind w:left="3540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Viens encore accomplir tes merveilles</w:t>
      </w:r>
    </w:p>
    <w:p w:rsidR="001744CD" w:rsidRPr="00220922" w:rsidRDefault="004D1B85" w:rsidP="00220922">
      <w:pPr>
        <w:pStyle w:val="NormalWeb"/>
        <w:spacing w:before="0" w:beforeAutospacing="0" w:after="75" w:afterAutospacing="0" w:line="336" w:lineRule="auto"/>
        <w:ind w:left="3540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Aujourd'hui.</w:t>
      </w:r>
      <w:r w:rsidRPr="00220922">
        <w:rPr>
          <w:rFonts w:asciiTheme="minorHAnsi" w:hAnsiTheme="minorHAnsi" w:cstheme="minorHAnsi"/>
          <w:color w:val="333333"/>
        </w:rPr>
        <w:br/>
      </w:r>
      <w:r w:rsidRPr="00220922">
        <w:rPr>
          <w:rFonts w:asciiTheme="minorHAnsi" w:hAnsiTheme="minorHAnsi" w:cstheme="minorHAnsi"/>
          <w:color w:val="333333"/>
        </w:rPr>
        <w:br/>
      </w:r>
      <w:r w:rsidR="001744CD" w:rsidRPr="00220922">
        <w:rPr>
          <w:rFonts w:asciiTheme="minorHAnsi" w:hAnsiTheme="minorHAnsi" w:cstheme="minorHAnsi"/>
          <w:color w:val="333333"/>
        </w:rPr>
        <w:t>N'as-tu pas sanctifié les prémices</w:t>
      </w:r>
    </w:p>
    <w:p w:rsidR="001744CD" w:rsidRPr="00220922" w:rsidRDefault="001744CD" w:rsidP="00220922">
      <w:pPr>
        <w:pStyle w:val="NormalWeb"/>
        <w:spacing w:before="0" w:beforeAutospacing="0" w:after="75" w:afterAutospacing="0" w:line="336" w:lineRule="auto"/>
        <w:ind w:left="3540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Du Peuple choisi par amour ?</w:t>
      </w:r>
    </w:p>
    <w:p w:rsidR="001744CD" w:rsidRPr="00220922" w:rsidRDefault="001744CD" w:rsidP="00220922">
      <w:pPr>
        <w:pStyle w:val="NormalWeb"/>
        <w:spacing w:before="0" w:beforeAutospacing="0" w:after="75" w:afterAutospacing="0" w:line="336" w:lineRule="auto"/>
        <w:ind w:left="3540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Illumine tous ceux que l'Église</w:t>
      </w:r>
    </w:p>
    <w:p w:rsidR="001744CD" w:rsidRPr="00220922" w:rsidRDefault="001744CD" w:rsidP="00220922">
      <w:pPr>
        <w:pStyle w:val="NormalWeb"/>
        <w:spacing w:before="0" w:beforeAutospacing="0" w:after="75" w:afterAutospacing="0" w:line="336" w:lineRule="auto"/>
        <w:ind w:left="3540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Met au jour.</w:t>
      </w:r>
    </w:p>
    <w:p w:rsidR="004D1B85" w:rsidRPr="00220922" w:rsidRDefault="004D1B85" w:rsidP="00220922">
      <w:pPr>
        <w:pStyle w:val="NormalWeb"/>
        <w:spacing w:before="0" w:beforeAutospacing="0" w:after="75" w:afterAutospacing="0" w:line="336" w:lineRule="auto"/>
        <w:ind w:left="3540"/>
        <w:jc w:val="both"/>
        <w:rPr>
          <w:rFonts w:asciiTheme="minorHAnsi" w:hAnsiTheme="minorHAnsi" w:cstheme="minorHAnsi"/>
          <w:color w:val="333333"/>
        </w:rPr>
      </w:pPr>
    </w:p>
    <w:p w:rsidR="001744CD" w:rsidRPr="00220922" w:rsidRDefault="001744CD" w:rsidP="008B1B94">
      <w:pPr>
        <w:pStyle w:val="NormalWeb"/>
        <w:spacing w:before="0" w:beforeAutospacing="0" w:after="75" w:afterAutospacing="0" w:line="336" w:lineRule="auto"/>
        <w:ind w:left="2124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Dans la brise ou l'éclat du tonnerre</w:t>
      </w:r>
    </w:p>
    <w:p w:rsidR="00227B46" w:rsidRPr="00220922" w:rsidRDefault="00227B46" w:rsidP="008B1B94">
      <w:pPr>
        <w:pStyle w:val="NormalWeb"/>
        <w:spacing w:before="0" w:beforeAutospacing="0" w:after="75" w:afterAutospacing="0" w:line="336" w:lineRule="auto"/>
        <w:ind w:left="2124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L’Esprit nous entraîne en son chant</w:t>
      </w:r>
    </w:p>
    <w:p w:rsidR="001744CD" w:rsidRPr="00220922" w:rsidRDefault="001744CD" w:rsidP="008B1B94">
      <w:pPr>
        <w:pStyle w:val="NormalWeb"/>
        <w:spacing w:before="0" w:beforeAutospacing="0" w:after="75" w:afterAutospacing="0" w:line="336" w:lineRule="auto"/>
        <w:ind w:left="2124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C'est ta voix, ô Seigneur, sur la terre,</w:t>
      </w:r>
    </w:p>
    <w:p w:rsidR="001744CD" w:rsidRPr="00220922" w:rsidRDefault="001744CD" w:rsidP="008B1B94">
      <w:pPr>
        <w:pStyle w:val="NormalWeb"/>
        <w:spacing w:before="0" w:beforeAutospacing="0" w:after="75" w:afterAutospacing="0" w:line="336" w:lineRule="auto"/>
        <w:ind w:left="2124"/>
        <w:jc w:val="both"/>
        <w:rPr>
          <w:rFonts w:asciiTheme="minorHAnsi" w:hAnsiTheme="minorHAnsi" w:cstheme="minorHAnsi"/>
          <w:color w:val="333333"/>
        </w:rPr>
      </w:pPr>
      <w:r w:rsidRPr="00220922">
        <w:rPr>
          <w:rFonts w:asciiTheme="minorHAnsi" w:hAnsiTheme="minorHAnsi" w:cstheme="minorHAnsi"/>
          <w:color w:val="333333"/>
        </w:rPr>
        <w:t>Maintenant.</w:t>
      </w:r>
    </w:p>
    <w:p w:rsidR="004D1B85" w:rsidRPr="008B1B94" w:rsidRDefault="0079176F" w:rsidP="004D1B85">
      <w:pPr>
        <w:rPr>
          <w:rFonts w:cstheme="minorHAnsi"/>
          <w:b/>
          <w:sz w:val="40"/>
          <w:szCs w:val="40"/>
        </w:rPr>
      </w:pPr>
      <w:r w:rsidRPr="008B1B94">
        <w:rPr>
          <w:rFonts w:eastAsia="Times New Roman" w:cstheme="minorHAnsi"/>
          <w:b/>
          <w:caps/>
          <w:kern w:val="36"/>
          <w:sz w:val="40"/>
          <w:szCs w:val="40"/>
          <w:lang w:eastAsia="fr-FR"/>
        </w:rPr>
        <w:t>Psaume 40</w:t>
      </w:r>
      <w:r w:rsidR="004D1B85" w:rsidRPr="008B1B94">
        <w:rPr>
          <w:rFonts w:cstheme="minorHAnsi"/>
          <w:b/>
          <w:sz w:val="40"/>
          <w:szCs w:val="40"/>
        </w:rPr>
        <w:t xml:space="preserve"> </w:t>
      </w:r>
    </w:p>
    <w:p w:rsidR="004D1B85" w:rsidRPr="00220922" w:rsidRDefault="004D1B85" w:rsidP="004D1B85">
      <w:pPr>
        <w:rPr>
          <w:rFonts w:cstheme="minorHAnsi"/>
          <w:sz w:val="24"/>
          <w:szCs w:val="24"/>
        </w:rPr>
      </w:pPr>
      <w:r w:rsidRPr="00220922">
        <w:rPr>
          <w:rFonts w:cstheme="minorHAnsi"/>
          <w:sz w:val="24"/>
          <w:szCs w:val="24"/>
        </w:rPr>
        <w:t>Avec le psalmiste, nous supplions le Seigneur de prendre en pitié notre monde en souffrance.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02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Heureux qui </w:t>
      </w:r>
      <w:proofErr w:type="gramStart"/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>pense</w:t>
      </w:r>
      <w:proofErr w:type="gramEnd"/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au pauvre et au faible : le Seigneur le sauve au jour du malheur !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03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Il le protège et le garde en vie, heureux sur la terre. Seigneur, ne le livre pas à la merci de l'ennemi !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04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Le Seigneur le soutient sur son lit de souffrance : si malade qu'il soit, tu le relèves.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05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J'avais dit : « Pitié pour moi, Seigneur, guéris-moi, car j'ai péché contre toi ! »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06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Mes ennemis me condamnent déjà : « Quand sera-t-il mort ? </w:t>
      </w:r>
      <w:proofErr w:type="gramStart"/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>son</w:t>
      </w:r>
      <w:proofErr w:type="gramEnd"/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nom, effacé ? »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07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Si quelqu'un vient me voir, ses propos sont vides ; il emplit son </w:t>
      </w:r>
      <w:proofErr w:type="spellStart"/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>coeur</w:t>
      </w:r>
      <w:proofErr w:type="spellEnd"/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de pensées méchantes, il sort, et dans la rue il parle.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08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Unis contre moi, mes ennemis murmurent, à mon sujet, ils présagent le pire :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09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« C'est un mal pernicieux qui le ronge ; le voilà couché, il ne pourra plus se lever. »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10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Même l'ami, qui avait ma confiance et partageait mon pain, m'a frappé du talon.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11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Mais toi, Seigneur, prends pitié de moi ; relève-moi, je leur rendrai ce qu'ils méritent.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12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Oui, je saurai que tu m'aimes si mes ennemis ne chantent pas victoire.</w:t>
      </w:r>
    </w:p>
    <w:p w:rsidR="0079176F" w:rsidRPr="00220922" w:rsidRDefault="0079176F" w:rsidP="0079176F">
      <w:pPr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13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Dans mon innocence tu m'as soutenu et rétabli pour toujours devant ta face.</w:t>
      </w:r>
    </w:p>
    <w:p w:rsidR="0079176F" w:rsidRPr="00220922" w:rsidRDefault="0079176F" w:rsidP="00220922">
      <w:pPr>
        <w:spacing w:after="150" w:line="240" w:lineRule="auto"/>
        <w:rPr>
          <w:rFonts w:cstheme="minorHAnsi"/>
          <w:sz w:val="24"/>
          <w:szCs w:val="24"/>
        </w:rPr>
      </w:pPr>
      <w:r w:rsidRPr="00220922">
        <w:rPr>
          <w:rFonts w:eastAsia="Times New Roman" w:cstheme="minorHAnsi"/>
          <w:color w:val="BF2329"/>
          <w:sz w:val="24"/>
          <w:szCs w:val="24"/>
          <w:lang w:eastAsia="fr-FR"/>
        </w:rPr>
        <w:t>14</w:t>
      </w:r>
      <w:r w:rsidRPr="0022092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Béni soit le Seigneur, Dieu d'Israël, * depuis toujours et pour toujours ! Amen ! Amen !</w:t>
      </w:r>
    </w:p>
    <w:sectPr w:rsidR="0079176F" w:rsidRPr="00220922" w:rsidSect="004D1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CD"/>
    <w:rsid w:val="00080BFC"/>
    <w:rsid w:val="001744CD"/>
    <w:rsid w:val="00220922"/>
    <w:rsid w:val="00227B46"/>
    <w:rsid w:val="004D1B85"/>
    <w:rsid w:val="004D664D"/>
    <w:rsid w:val="0079176F"/>
    <w:rsid w:val="008B1B94"/>
    <w:rsid w:val="00D4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article">
    <w:name w:val="titrearticle"/>
    <w:basedOn w:val="Policepardfaut"/>
    <w:rsid w:val="001744CD"/>
  </w:style>
  <w:style w:type="paragraph" w:styleId="Textedebulles">
    <w:name w:val="Balloon Text"/>
    <w:basedOn w:val="Normal"/>
    <w:link w:val="TextedebullesCar"/>
    <w:uiPriority w:val="99"/>
    <w:semiHidden/>
    <w:unhideWhenUsed/>
    <w:rsid w:val="002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article">
    <w:name w:val="titrearticle"/>
    <w:basedOn w:val="Policepardfaut"/>
    <w:rsid w:val="001744CD"/>
  </w:style>
  <w:style w:type="paragraph" w:styleId="Textedebulles">
    <w:name w:val="Balloon Text"/>
    <w:basedOn w:val="Normal"/>
    <w:link w:val="TextedebullesCar"/>
    <w:uiPriority w:val="99"/>
    <w:semiHidden/>
    <w:unhideWhenUsed/>
    <w:rsid w:val="002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Vincent</dc:creator>
  <cp:lastModifiedBy>Administrateur</cp:lastModifiedBy>
  <cp:revision>2</cp:revision>
  <dcterms:created xsi:type="dcterms:W3CDTF">2020-05-14T09:08:00Z</dcterms:created>
  <dcterms:modified xsi:type="dcterms:W3CDTF">2020-05-14T09:08:00Z</dcterms:modified>
</cp:coreProperties>
</file>